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AD" w:rsidRDefault="00DC672B" w:rsidP="00EB17AD">
      <w:pPr>
        <w:pBdr>
          <w:bottom w:val="single" w:sz="4" w:space="1" w:color="auto"/>
        </w:pBdr>
        <w:overflowPunct w:val="0"/>
        <w:autoSpaceDE w:val="0"/>
        <w:autoSpaceDN w:val="0"/>
        <w:adjustRightInd w:val="0"/>
        <w:spacing w:after="0" w:line="240" w:lineRule="auto"/>
        <w:rPr>
          <w:rFonts w:ascii="Times New Roman" w:eastAsia="Times New Roman" w:hAnsi="Times New Roman"/>
          <w:b/>
          <w:sz w:val="21"/>
          <w:szCs w:val="21"/>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6.1pt;margin-top:-4.95pt;width:59.8pt;height:56.25pt;z-index:-251658752;mso-position-horizontal-relative:margin">
            <v:imagedata r:id="rId6" o:title=""/>
            <w10:wrap anchorx="margin"/>
          </v:shape>
          <o:OLEObject Type="Embed" ProgID="Word.Picture.8" ShapeID="_x0000_s1026" DrawAspect="Content" ObjectID="_1764672419" r:id="rId7"/>
        </w:pict>
      </w:r>
      <w:r w:rsidR="00EB17AD">
        <w:rPr>
          <w:rFonts w:ascii="Times New Roman" w:eastAsia="Times New Roman" w:hAnsi="Times New Roman"/>
          <w:b/>
          <w:sz w:val="21"/>
          <w:szCs w:val="21"/>
          <w:lang w:val="ky-KG" w:eastAsia="ru-RU"/>
        </w:rPr>
        <w:t xml:space="preserve">КЫРГЫЗ    РЕСПУБЛИКАСЫ                                                      </w:t>
      </w:r>
      <w:r w:rsidR="00EB17AD">
        <w:rPr>
          <w:rFonts w:ascii="Times New Roman" w:eastAsia="Times New Roman" w:hAnsi="Times New Roman"/>
          <w:b/>
          <w:sz w:val="21"/>
          <w:szCs w:val="21"/>
          <w:lang w:eastAsia="ru-RU"/>
        </w:rPr>
        <w:t xml:space="preserve">КЫРГЫЗСКАЯ   РЕСПУБЛИКА ЖАЛАЛ-АБАД   ОБЛАСТЫ                                                       </w:t>
      </w:r>
      <w:r w:rsidR="00EB17AD">
        <w:rPr>
          <w:rFonts w:ascii="Times New Roman" w:eastAsia="Times New Roman" w:hAnsi="Times New Roman"/>
          <w:b/>
          <w:sz w:val="21"/>
          <w:szCs w:val="21"/>
          <w:lang w:val="ky-KG" w:eastAsia="ru-RU"/>
        </w:rPr>
        <w:t xml:space="preserve">   </w:t>
      </w:r>
      <w:r w:rsidR="00EB17AD">
        <w:rPr>
          <w:rFonts w:ascii="Times New Roman" w:eastAsia="Times New Roman" w:hAnsi="Times New Roman"/>
          <w:b/>
          <w:sz w:val="21"/>
          <w:szCs w:val="21"/>
          <w:lang w:eastAsia="ru-RU"/>
        </w:rPr>
        <w:t xml:space="preserve"> ЖАЛАЛ</w:t>
      </w:r>
      <w:r w:rsidR="00EB17AD">
        <w:rPr>
          <w:rFonts w:ascii="Times New Roman" w:eastAsia="Times New Roman" w:hAnsi="Times New Roman"/>
          <w:b/>
          <w:sz w:val="21"/>
          <w:szCs w:val="21"/>
          <w:lang w:val="kk-KZ" w:eastAsia="ru-RU"/>
        </w:rPr>
        <w:t>-</w:t>
      </w:r>
      <w:r w:rsidR="00EB17AD">
        <w:rPr>
          <w:rFonts w:ascii="Times New Roman" w:eastAsia="Times New Roman" w:hAnsi="Times New Roman"/>
          <w:b/>
          <w:sz w:val="21"/>
          <w:szCs w:val="21"/>
          <w:lang w:eastAsia="ru-RU"/>
        </w:rPr>
        <w:t>АБАДСКАЯ  ОБЛАСТЬ</w:t>
      </w:r>
    </w:p>
    <w:p w:rsidR="00EB17AD" w:rsidRDefault="00EB17AD" w:rsidP="00EB17AD">
      <w:pPr>
        <w:pBdr>
          <w:bottom w:val="single" w:sz="4" w:space="1" w:color="auto"/>
        </w:pBdr>
        <w:overflowPunct w:val="0"/>
        <w:autoSpaceDE w:val="0"/>
        <w:autoSpaceDN w:val="0"/>
        <w:adjustRightInd w:val="0"/>
        <w:spacing w:after="0" w:line="240" w:lineRule="auto"/>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МАЙЛУУ-СУУ   ШААРДЫК                                                                 МАЙЛУУ-СУУЙСКИЙ</w:t>
      </w:r>
    </w:p>
    <w:p w:rsidR="00EB17AD" w:rsidRDefault="00EB17AD" w:rsidP="00EB17AD">
      <w:pPr>
        <w:pBdr>
          <w:bottom w:val="single" w:sz="4" w:space="1" w:color="auto"/>
        </w:pBdr>
        <w:tabs>
          <w:tab w:val="left" w:pos="142"/>
        </w:tabs>
        <w:overflowPunct w:val="0"/>
        <w:autoSpaceDE w:val="0"/>
        <w:autoSpaceDN w:val="0"/>
        <w:adjustRightInd w:val="0"/>
        <w:spacing w:after="0" w:line="240" w:lineRule="auto"/>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                  КЕ</w:t>
      </w:r>
      <w:r>
        <w:rPr>
          <w:rFonts w:ascii="Times New Roman" w:eastAsia="Times New Roman" w:hAnsi="Times New Roman"/>
          <w:b/>
          <w:sz w:val="21"/>
          <w:szCs w:val="21"/>
          <w:lang w:val="ky-KG" w:eastAsia="ru-RU"/>
        </w:rPr>
        <w:t>Ң</w:t>
      </w:r>
      <w:r>
        <w:rPr>
          <w:rFonts w:ascii="Times New Roman" w:eastAsia="Times New Roman" w:hAnsi="Times New Roman"/>
          <w:b/>
          <w:sz w:val="21"/>
          <w:szCs w:val="21"/>
          <w:lang w:eastAsia="ru-RU"/>
        </w:rPr>
        <w:t xml:space="preserve">ЕШИ                                                </w:t>
      </w:r>
      <w:r>
        <w:rPr>
          <w:rFonts w:ascii="Times New Roman" w:eastAsia="Times New Roman" w:hAnsi="Times New Roman"/>
          <w:b/>
          <w:sz w:val="21"/>
          <w:szCs w:val="21"/>
          <w:lang w:val="ky-KG" w:eastAsia="ru-RU"/>
        </w:rPr>
        <w:t xml:space="preserve">               </w:t>
      </w:r>
      <w:r>
        <w:rPr>
          <w:rFonts w:ascii="Times New Roman" w:eastAsia="Times New Roman" w:hAnsi="Times New Roman"/>
          <w:b/>
          <w:sz w:val="21"/>
          <w:szCs w:val="21"/>
          <w:lang w:eastAsia="ru-RU"/>
        </w:rPr>
        <w:t xml:space="preserve">                  </w:t>
      </w:r>
      <w:r>
        <w:rPr>
          <w:rFonts w:ascii="Times New Roman" w:eastAsia="Times New Roman" w:hAnsi="Times New Roman"/>
          <w:b/>
          <w:sz w:val="21"/>
          <w:szCs w:val="21"/>
          <w:lang w:val="ky-KG" w:eastAsia="ru-RU"/>
        </w:rPr>
        <w:t xml:space="preserve"> </w:t>
      </w:r>
      <w:r>
        <w:rPr>
          <w:rFonts w:ascii="Times New Roman" w:eastAsia="Times New Roman" w:hAnsi="Times New Roman"/>
          <w:b/>
          <w:sz w:val="21"/>
          <w:szCs w:val="21"/>
          <w:lang w:eastAsia="ru-RU"/>
        </w:rPr>
        <w:t>ГОРОДСКОЙ  КЕНЕШ</w:t>
      </w:r>
    </w:p>
    <w:p w:rsidR="00EB17AD" w:rsidRDefault="00EB17AD" w:rsidP="00EB17AD">
      <w:pPr>
        <w:pBdr>
          <w:bottom w:val="single" w:sz="4" w:space="1" w:color="auto"/>
        </w:pBdr>
        <w:overflowPunct w:val="0"/>
        <w:autoSpaceDE w:val="0"/>
        <w:autoSpaceDN w:val="0"/>
        <w:adjustRightInd w:val="0"/>
        <w:spacing w:after="0" w:line="240" w:lineRule="auto"/>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 </w:t>
      </w:r>
    </w:p>
    <w:p w:rsidR="00EB17AD" w:rsidRDefault="00EB17AD" w:rsidP="00EB17AD">
      <w:pPr>
        <w:overflowPunct w:val="0"/>
        <w:autoSpaceDE w:val="0"/>
        <w:autoSpaceDN w:val="0"/>
        <w:adjustRightInd w:val="0"/>
        <w:spacing w:after="0" w:line="240" w:lineRule="auto"/>
        <w:rPr>
          <w:rFonts w:ascii="Times New Roman" w:eastAsia="Times New Roman" w:hAnsi="Times New Roman"/>
          <w:b/>
          <w:sz w:val="21"/>
          <w:szCs w:val="21"/>
          <w:lang w:val="ky-KG" w:eastAsia="ru-RU"/>
        </w:rPr>
      </w:pPr>
    </w:p>
    <w:p w:rsidR="00EB17AD" w:rsidRDefault="00EB17AD" w:rsidP="00EB17AD">
      <w:pPr>
        <w:spacing w:after="0" w:line="240" w:lineRule="auto"/>
        <w:jc w:val="center"/>
        <w:rPr>
          <w:rFonts w:ascii="Times New Roman" w:hAnsi="Times New Roman"/>
          <w:b/>
          <w:sz w:val="21"/>
          <w:szCs w:val="21"/>
          <w:lang w:val="ky-KG"/>
        </w:rPr>
      </w:pPr>
      <w:r>
        <w:rPr>
          <w:rFonts w:ascii="Times New Roman" w:hAnsi="Times New Roman"/>
          <w:b/>
          <w:sz w:val="21"/>
          <w:szCs w:val="21"/>
          <w:lang w:val="ky-KG"/>
        </w:rPr>
        <w:t>ТОКТОМ</w:t>
      </w:r>
    </w:p>
    <w:p w:rsidR="00EB17AD" w:rsidRDefault="00EB17AD" w:rsidP="00EB17AD">
      <w:pPr>
        <w:spacing w:after="0" w:line="240" w:lineRule="auto"/>
        <w:jc w:val="center"/>
        <w:rPr>
          <w:rFonts w:ascii="Times New Roman" w:hAnsi="Times New Roman"/>
          <w:b/>
          <w:sz w:val="21"/>
          <w:szCs w:val="21"/>
          <w:lang w:val="ky-KG"/>
        </w:rPr>
      </w:pPr>
      <w:r>
        <w:rPr>
          <w:rFonts w:ascii="Times New Roman" w:hAnsi="Times New Roman"/>
          <w:b/>
          <w:sz w:val="21"/>
          <w:szCs w:val="21"/>
          <w:lang w:val="ky-KG"/>
        </w:rPr>
        <w:t>ПОСТАНОВЛЕНИЕ</w:t>
      </w:r>
    </w:p>
    <w:p w:rsidR="00EB17AD" w:rsidRDefault="00EB17AD" w:rsidP="00EB17AD">
      <w:pPr>
        <w:spacing w:after="0" w:line="240" w:lineRule="auto"/>
        <w:jc w:val="center"/>
        <w:rPr>
          <w:rFonts w:ascii="Times New Roman" w:hAnsi="Times New Roman"/>
          <w:b/>
          <w:sz w:val="21"/>
          <w:szCs w:val="21"/>
          <w:lang w:val="ky-KG"/>
        </w:rPr>
      </w:pPr>
    </w:p>
    <w:p w:rsidR="00EB17AD" w:rsidRDefault="00EB17AD" w:rsidP="00EB17AD">
      <w:pPr>
        <w:spacing w:after="0" w:line="240" w:lineRule="auto"/>
        <w:rPr>
          <w:rFonts w:ascii="Times New Roman" w:hAnsi="Times New Roman"/>
          <w:b/>
          <w:sz w:val="28"/>
          <w:szCs w:val="28"/>
          <w:lang w:val="ky-KG"/>
        </w:rPr>
      </w:pPr>
    </w:p>
    <w:p w:rsidR="00EB17AD" w:rsidRDefault="00EB17AD" w:rsidP="00EB17AD">
      <w:pPr>
        <w:spacing w:after="0" w:line="240" w:lineRule="auto"/>
        <w:rPr>
          <w:rFonts w:ascii="Times New Roman" w:hAnsi="Times New Roman"/>
          <w:b/>
          <w:sz w:val="24"/>
          <w:szCs w:val="24"/>
          <w:lang w:val="ky-KG"/>
        </w:rPr>
      </w:pPr>
      <w:r>
        <w:rPr>
          <w:rFonts w:ascii="Times New Roman" w:hAnsi="Times New Roman"/>
          <w:b/>
          <w:sz w:val="24"/>
          <w:szCs w:val="24"/>
          <w:lang w:val="ky-KG"/>
        </w:rPr>
        <w:t>2023-жылдын 19-декабры № 23-9-</w:t>
      </w:r>
      <w:r w:rsidR="00CD4716">
        <w:rPr>
          <w:rFonts w:ascii="Times New Roman" w:hAnsi="Times New Roman"/>
          <w:b/>
          <w:sz w:val="24"/>
          <w:szCs w:val="24"/>
          <w:lang w:val="ky-KG"/>
        </w:rPr>
        <w:t>3</w:t>
      </w:r>
      <w:r>
        <w:rPr>
          <w:rFonts w:ascii="Times New Roman" w:hAnsi="Times New Roman"/>
          <w:b/>
          <w:sz w:val="24"/>
          <w:szCs w:val="24"/>
          <w:lang w:val="ky-KG"/>
        </w:rPr>
        <w:t xml:space="preserve">                                                    Майлуу-Суу шаары</w:t>
      </w:r>
    </w:p>
    <w:p w:rsidR="00DC672B" w:rsidRDefault="00DC672B" w:rsidP="00EB17AD">
      <w:pPr>
        <w:spacing w:after="0" w:line="240" w:lineRule="auto"/>
        <w:rPr>
          <w:rFonts w:ascii="Times New Roman" w:hAnsi="Times New Roman"/>
          <w:b/>
          <w:sz w:val="24"/>
          <w:szCs w:val="24"/>
          <w:lang w:val="ky-KG"/>
        </w:rPr>
      </w:pPr>
    </w:p>
    <w:p w:rsidR="00EB17AD" w:rsidRDefault="00EB17AD" w:rsidP="00EB17AD">
      <w:pPr>
        <w:spacing w:after="0" w:line="240" w:lineRule="auto"/>
        <w:jc w:val="both"/>
        <w:rPr>
          <w:rFonts w:ascii="Times New Roman" w:hAnsi="Times New Roman"/>
          <w:b/>
          <w:sz w:val="24"/>
          <w:szCs w:val="24"/>
          <w:lang w:val="ky-KG"/>
        </w:rPr>
      </w:pPr>
    </w:p>
    <w:p w:rsidR="0047462A" w:rsidRPr="0047462A" w:rsidRDefault="0047462A" w:rsidP="0047462A">
      <w:pPr>
        <w:tabs>
          <w:tab w:val="left" w:pos="3285"/>
        </w:tabs>
        <w:spacing w:after="0" w:line="240" w:lineRule="auto"/>
        <w:jc w:val="center"/>
        <w:rPr>
          <w:rFonts w:ascii="Times New Roman" w:hAnsi="Times New Roman"/>
          <w:b/>
          <w:sz w:val="24"/>
          <w:szCs w:val="24"/>
          <w:lang w:val="ky-KG"/>
        </w:rPr>
      </w:pPr>
      <w:r w:rsidRPr="0047462A">
        <w:rPr>
          <w:rFonts w:ascii="Times New Roman" w:hAnsi="Times New Roman"/>
          <w:b/>
          <w:sz w:val="24"/>
          <w:szCs w:val="24"/>
          <w:lang w:val="ky-KG"/>
        </w:rPr>
        <w:t>“Эмгек рыногунда атаандаша албаган калктын айрым категорияларын иш  менен камсыз кылуу максатында Майлуу-Суу шаарындагы  ишкана-мекемелерине 202</w:t>
      </w:r>
      <w:r>
        <w:rPr>
          <w:rFonts w:ascii="Times New Roman" w:hAnsi="Times New Roman"/>
          <w:b/>
          <w:sz w:val="24"/>
          <w:szCs w:val="24"/>
          <w:lang w:val="ky-KG"/>
        </w:rPr>
        <w:t>4</w:t>
      </w:r>
      <w:r w:rsidRPr="0047462A">
        <w:rPr>
          <w:rFonts w:ascii="Times New Roman" w:hAnsi="Times New Roman"/>
          <w:b/>
          <w:sz w:val="24"/>
          <w:szCs w:val="24"/>
          <w:lang w:val="ky-KG"/>
        </w:rPr>
        <w:t>-жылга 3 жумуш орунга квота бекитүү жөнүндө”</w:t>
      </w:r>
    </w:p>
    <w:p w:rsidR="0047462A" w:rsidRPr="0047462A" w:rsidRDefault="0047462A" w:rsidP="0047462A">
      <w:pPr>
        <w:tabs>
          <w:tab w:val="left" w:pos="3285"/>
        </w:tabs>
        <w:spacing w:after="0" w:line="240" w:lineRule="auto"/>
        <w:rPr>
          <w:rFonts w:ascii="Times New Roman" w:hAnsi="Times New Roman"/>
          <w:b/>
          <w:sz w:val="24"/>
          <w:szCs w:val="24"/>
          <w:lang w:val="ky-KG"/>
        </w:rPr>
      </w:pPr>
    </w:p>
    <w:p w:rsidR="0047462A" w:rsidRPr="0047462A" w:rsidRDefault="0047462A" w:rsidP="0047462A">
      <w:pPr>
        <w:tabs>
          <w:tab w:val="left" w:pos="3285"/>
        </w:tabs>
        <w:spacing w:after="0" w:line="240" w:lineRule="auto"/>
        <w:rPr>
          <w:rFonts w:ascii="Times New Roman" w:hAnsi="Times New Roman"/>
          <w:b/>
          <w:sz w:val="24"/>
          <w:szCs w:val="24"/>
          <w:lang w:val="ky-KG"/>
        </w:rPr>
      </w:pPr>
    </w:p>
    <w:p w:rsidR="0047462A" w:rsidRPr="0047462A" w:rsidRDefault="0047462A" w:rsidP="0047462A">
      <w:pPr>
        <w:spacing w:after="0" w:line="240" w:lineRule="auto"/>
        <w:jc w:val="both"/>
        <w:rPr>
          <w:rFonts w:ascii="Times New Roman" w:hAnsi="Times New Roman"/>
          <w:sz w:val="24"/>
          <w:szCs w:val="24"/>
          <w:lang w:val="ky-KG"/>
        </w:rPr>
      </w:pPr>
      <w:r w:rsidRPr="0047462A">
        <w:rPr>
          <w:rFonts w:ascii="Times New Roman" w:hAnsi="Times New Roman"/>
          <w:sz w:val="24"/>
          <w:szCs w:val="24"/>
          <w:lang w:val="ky-KG"/>
        </w:rPr>
        <w:t xml:space="preserve">         Кыргыз Республикасынын Эмгек Кодексинин 295; 314 беренелерине ылайык,  шаарда эмгек рыногунда бирдей шартта атаандаша албаган калкттын айрым категорияларын иш менен камсыз кылуу максатындагы Майлуу-Суу шаардык эмгек, жана социалдык өнүгүү башкармалыгынын кайрылуусун карап чыгып, Майлуу-Суу шаардык </w:t>
      </w:r>
      <w:r w:rsidR="00ED1AD9">
        <w:rPr>
          <w:rFonts w:ascii="Times New Roman" w:hAnsi="Times New Roman"/>
          <w:sz w:val="24"/>
          <w:szCs w:val="24"/>
          <w:lang w:val="ky-KG"/>
        </w:rPr>
        <w:t>к</w:t>
      </w:r>
      <w:r w:rsidRPr="0047462A">
        <w:rPr>
          <w:rFonts w:ascii="Times New Roman" w:hAnsi="Times New Roman"/>
          <w:sz w:val="24"/>
          <w:szCs w:val="24"/>
          <w:lang w:val="ky-KG"/>
        </w:rPr>
        <w:t>еңештин  ІⅩ чакырылышынын кезек</w:t>
      </w:r>
      <w:r>
        <w:rPr>
          <w:rFonts w:ascii="Times New Roman" w:hAnsi="Times New Roman"/>
          <w:sz w:val="24"/>
          <w:szCs w:val="24"/>
          <w:lang w:val="ky-KG"/>
        </w:rPr>
        <w:t xml:space="preserve">теги </w:t>
      </w:r>
      <w:r w:rsidRPr="0047462A">
        <w:rPr>
          <w:rFonts w:ascii="Times New Roman" w:hAnsi="Times New Roman"/>
          <w:sz w:val="24"/>
          <w:szCs w:val="24"/>
          <w:lang w:val="ky-KG"/>
        </w:rPr>
        <w:t xml:space="preserve"> ⅩⅩІІІ- сессиясы</w:t>
      </w:r>
    </w:p>
    <w:p w:rsidR="0047462A" w:rsidRPr="0047462A" w:rsidRDefault="0047462A" w:rsidP="0047462A">
      <w:pPr>
        <w:spacing w:after="0" w:line="240" w:lineRule="auto"/>
        <w:jc w:val="both"/>
        <w:rPr>
          <w:rFonts w:ascii="Times New Roman" w:hAnsi="Times New Roman"/>
          <w:sz w:val="24"/>
          <w:szCs w:val="24"/>
          <w:lang w:val="ky-KG"/>
        </w:rPr>
      </w:pPr>
    </w:p>
    <w:p w:rsidR="0047462A" w:rsidRPr="0047462A" w:rsidRDefault="0047462A" w:rsidP="0047462A">
      <w:pPr>
        <w:spacing w:after="0" w:line="240" w:lineRule="auto"/>
        <w:jc w:val="center"/>
        <w:rPr>
          <w:rFonts w:ascii="Times New Roman" w:hAnsi="Times New Roman"/>
          <w:b/>
          <w:sz w:val="24"/>
          <w:szCs w:val="24"/>
          <w:lang w:val="ky-KG"/>
        </w:rPr>
      </w:pPr>
      <w:r w:rsidRPr="0047462A">
        <w:rPr>
          <w:rFonts w:ascii="Times New Roman" w:hAnsi="Times New Roman"/>
          <w:b/>
          <w:sz w:val="24"/>
          <w:szCs w:val="24"/>
          <w:lang w:val="ky-KG"/>
        </w:rPr>
        <w:t>ТОКТОМ КЫЛАТ:</w:t>
      </w:r>
    </w:p>
    <w:p w:rsidR="0047462A" w:rsidRPr="0047462A" w:rsidRDefault="0047462A" w:rsidP="0047462A">
      <w:pPr>
        <w:spacing w:after="0" w:line="240" w:lineRule="auto"/>
        <w:jc w:val="center"/>
        <w:rPr>
          <w:rFonts w:ascii="Times New Roman" w:hAnsi="Times New Roman"/>
          <w:b/>
          <w:sz w:val="24"/>
          <w:szCs w:val="24"/>
          <w:lang w:val="ky-KG"/>
        </w:rPr>
      </w:pPr>
    </w:p>
    <w:p w:rsidR="0047462A" w:rsidRPr="0047462A" w:rsidRDefault="0047462A" w:rsidP="0047462A">
      <w:pPr>
        <w:numPr>
          <w:ilvl w:val="0"/>
          <w:numId w:val="1"/>
        </w:numPr>
        <w:spacing w:after="0" w:line="240" w:lineRule="auto"/>
        <w:jc w:val="both"/>
        <w:rPr>
          <w:rFonts w:ascii="Times New Roman" w:hAnsi="Times New Roman"/>
          <w:sz w:val="24"/>
          <w:szCs w:val="24"/>
          <w:lang w:val="ky-KG"/>
        </w:rPr>
      </w:pPr>
      <w:r w:rsidRPr="0047462A">
        <w:rPr>
          <w:rFonts w:ascii="Times New Roman" w:hAnsi="Times New Roman"/>
          <w:sz w:val="24"/>
          <w:szCs w:val="24"/>
          <w:lang w:val="ky-KG"/>
        </w:rPr>
        <w:t>Майлуу-Суу шаардык эмгек жана социалдык өнүгүү башкармалыгынын кайрылуу каты жана депутаттардын сунуштары эске алынсын.</w:t>
      </w:r>
    </w:p>
    <w:p w:rsidR="0047462A" w:rsidRPr="0047462A" w:rsidRDefault="0047462A" w:rsidP="0047462A">
      <w:pPr>
        <w:spacing w:after="0" w:line="240" w:lineRule="auto"/>
        <w:ind w:left="720"/>
        <w:jc w:val="both"/>
        <w:rPr>
          <w:rFonts w:ascii="Times New Roman" w:hAnsi="Times New Roman"/>
          <w:sz w:val="24"/>
          <w:szCs w:val="24"/>
          <w:lang w:val="ky-KG"/>
        </w:rPr>
      </w:pPr>
    </w:p>
    <w:p w:rsidR="0047462A" w:rsidRPr="0047462A" w:rsidRDefault="0047462A" w:rsidP="0047462A">
      <w:pPr>
        <w:numPr>
          <w:ilvl w:val="0"/>
          <w:numId w:val="1"/>
        </w:numPr>
        <w:spacing w:after="0" w:line="240" w:lineRule="auto"/>
        <w:jc w:val="both"/>
        <w:rPr>
          <w:rFonts w:ascii="Times New Roman" w:hAnsi="Times New Roman"/>
          <w:sz w:val="24"/>
          <w:szCs w:val="24"/>
          <w:lang w:val="ky-KG"/>
        </w:rPr>
      </w:pPr>
      <w:r w:rsidRPr="0047462A">
        <w:rPr>
          <w:rFonts w:ascii="Times New Roman" w:hAnsi="Times New Roman"/>
          <w:sz w:val="24"/>
          <w:szCs w:val="24"/>
          <w:lang w:val="ky-KG"/>
        </w:rPr>
        <w:t>Кыргыз Республикасынын Эмгек Кодексинин 295; 328 беренелерине ылайык, жана шаардын аймагында менчигинин, жана чарба жүргүзүүнүн түрүнө карабастан, ишканалар жана уюмдарда иштеген жумушчулардын орточо санынын Кыргыз Республикасынын Эмгек Кодексинин жарандардын категорияларын ишке кабыл алуу үчүн атайын жумуш орундарынын (квота) саны 202</w:t>
      </w:r>
      <w:r>
        <w:rPr>
          <w:rFonts w:ascii="Times New Roman" w:hAnsi="Times New Roman"/>
          <w:sz w:val="24"/>
          <w:szCs w:val="24"/>
          <w:lang w:val="ky-KG"/>
        </w:rPr>
        <w:t>4</w:t>
      </w:r>
      <w:r w:rsidRPr="0047462A">
        <w:rPr>
          <w:rFonts w:ascii="Times New Roman" w:hAnsi="Times New Roman"/>
          <w:sz w:val="24"/>
          <w:szCs w:val="24"/>
          <w:lang w:val="ky-KG"/>
        </w:rPr>
        <w:t xml:space="preserve">-жылга карата Майлуу-Суу шаарындагы ишкана мекемелерине </w:t>
      </w:r>
      <w:r>
        <w:rPr>
          <w:rFonts w:ascii="Times New Roman" w:hAnsi="Times New Roman"/>
          <w:sz w:val="24"/>
          <w:szCs w:val="24"/>
          <w:lang w:val="ky-KG"/>
        </w:rPr>
        <w:t xml:space="preserve">(Жалпы дарыгерлер практикалык борборуна, Шаарсууканал мекемесине жана Жашылдандыруу, көрктөндүрүү мекемесине) 1 адамдан </w:t>
      </w:r>
      <w:r w:rsidR="00126701">
        <w:rPr>
          <w:rFonts w:ascii="Times New Roman" w:hAnsi="Times New Roman"/>
          <w:sz w:val="24"/>
          <w:szCs w:val="24"/>
          <w:lang w:val="ky-KG"/>
        </w:rPr>
        <w:t xml:space="preserve">жалпы </w:t>
      </w:r>
      <w:r w:rsidRPr="0047462A">
        <w:rPr>
          <w:rFonts w:ascii="Times New Roman" w:hAnsi="Times New Roman"/>
          <w:sz w:val="24"/>
          <w:szCs w:val="24"/>
          <w:lang w:val="ky-KG"/>
        </w:rPr>
        <w:t>3 адам жумушка орнотуу квотасы бекитилсин.</w:t>
      </w:r>
    </w:p>
    <w:p w:rsidR="0047462A" w:rsidRPr="0047462A" w:rsidRDefault="0047462A" w:rsidP="0047462A">
      <w:pPr>
        <w:overflowPunct w:val="0"/>
        <w:autoSpaceDE w:val="0"/>
        <w:autoSpaceDN w:val="0"/>
        <w:adjustRightInd w:val="0"/>
        <w:spacing w:after="0" w:line="240" w:lineRule="auto"/>
        <w:ind w:left="720"/>
        <w:contextualSpacing/>
        <w:rPr>
          <w:rFonts w:ascii="Times New Roman" w:eastAsia="Times New Roman" w:hAnsi="Times New Roman"/>
          <w:sz w:val="24"/>
          <w:szCs w:val="24"/>
          <w:lang w:val="ky-KG" w:eastAsia="ru-RU"/>
        </w:rPr>
      </w:pPr>
    </w:p>
    <w:p w:rsidR="0047462A" w:rsidRPr="0047462A" w:rsidRDefault="0047462A" w:rsidP="0047462A">
      <w:pPr>
        <w:numPr>
          <w:ilvl w:val="0"/>
          <w:numId w:val="1"/>
        </w:numPr>
        <w:spacing w:after="0" w:line="240" w:lineRule="auto"/>
        <w:jc w:val="both"/>
        <w:rPr>
          <w:rFonts w:ascii="Times New Roman" w:hAnsi="Times New Roman"/>
          <w:sz w:val="24"/>
          <w:szCs w:val="24"/>
          <w:lang w:val="ky-KG"/>
        </w:rPr>
      </w:pPr>
      <w:r w:rsidRPr="0047462A">
        <w:rPr>
          <w:rFonts w:ascii="Times New Roman" w:hAnsi="Times New Roman"/>
          <w:sz w:val="24"/>
          <w:szCs w:val="24"/>
          <w:lang w:val="ky-KG"/>
        </w:rPr>
        <w:t xml:space="preserve">Бул токтомдун аткарылышы шаардык эмгек жана социалдык өнүгүү башкармалыгына </w:t>
      </w:r>
      <w:r w:rsidR="00185025">
        <w:rPr>
          <w:rFonts w:ascii="Times New Roman" w:hAnsi="Times New Roman"/>
          <w:sz w:val="24"/>
          <w:szCs w:val="24"/>
          <w:lang w:val="ky-KG"/>
        </w:rPr>
        <w:t>тапшырылсын.</w:t>
      </w:r>
    </w:p>
    <w:p w:rsidR="0047462A" w:rsidRPr="0047462A" w:rsidRDefault="0047462A" w:rsidP="0047462A">
      <w:pPr>
        <w:spacing w:after="0" w:line="240" w:lineRule="auto"/>
        <w:ind w:left="720"/>
        <w:jc w:val="both"/>
        <w:rPr>
          <w:rFonts w:ascii="Times New Roman" w:hAnsi="Times New Roman"/>
          <w:sz w:val="24"/>
          <w:szCs w:val="24"/>
          <w:lang w:val="ky-KG"/>
        </w:rPr>
      </w:pPr>
    </w:p>
    <w:p w:rsidR="0047462A" w:rsidRPr="0047462A" w:rsidRDefault="0047462A" w:rsidP="0047462A">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sz w:val="24"/>
          <w:szCs w:val="24"/>
          <w:lang w:val="ky-KG" w:eastAsia="ru-RU"/>
        </w:rPr>
      </w:pPr>
      <w:r w:rsidRPr="0047462A">
        <w:rPr>
          <w:rFonts w:ascii="Times New Roman" w:eastAsia="Times New Roman" w:hAnsi="Times New Roman"/>
          <w:sz w:val="24"/>
          <w:szCs w:val="24"/>
          <w:lang w:val="ky-KG" w:eastAsia="ru-RU"/>
        </w:rPr>
        <w:t>Ушул токтом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w:t>
      </w:r>
    </w:p>
    <w:p w:rsidR="0047462A" w:rsidRPr="0047462A" w:rsidRDefault="0047462A" w:rsidP="0047462A">
      <w:pPr>
        <w:spacing w:after="0" w:line="240" w:lineRule="auto"/>
        <w:jc w:val="both"/>
        <w:rPr>
          <w:rFonts w:ascii="Times New Roman" w:hAnsi="Times New Roman"/>
          <w:sz w:val="24"/>
          <w:szCs w:val="24"/>
          <w:lang w:val="ky-KG"/>
        </w:rPr>
      </w:pPr>
    </w:p>
    <w:p w:rsidR="0047462A" w:rsidRPr="0047462A" w:rsidRDefault="0047462A" w:rsidP="0047462A">
      <w:pPr>
        <w:numPr>
          <w:ilvl w:val="0"/>
          <w:numId w:val="1"/>
        </w:numPr>
        <w:spacing w:after="0" w:line="240" w:lineRule="auto"/>
        <w:jc w:val="both"/>
        <w:rPr>
          <w:rFonts w:ascii="Times New Roman" w:hAnsi="Times New Roman"/>
          <w:sz w:val="24"/>
          <w:szCs w:val="24"/>
          <w:lang w:val="ky-KG"/>
        </w:rPr>
      </w:pPr>
      <w:r w:rsidRPr="0047462A">
        <w:rPr>
          <w:rFonts w:ascii="Times New Roman" w:hAnsi="Times New Roman"/>
          <w:sz w:val="24"/>
          <w:szCs w:val="24"/>
          <w:lang w:val="ky-KG"/>
        </w:rPr>
        <w:t xml:space="preserve">Бул токтомдун аткарылышын контролдоо шаардык </w:t>
      </w:r>
      <w:r w:rsidR="00CD4716">
        <w:rPr>
          <w:rFonts w:ascii="Times New Roman" w:hAnsi="Times New Roman"/>
          <w:sz w:val="24"/>
          <w:szCs w:val="24"/>
          <w:lang w:val="ky-KG"/>
        </w:rPr>
        <w:t>к</w:t>
      </w:r>
      <w:r w:rsidRPr="0047462A">
        <w:rPr>
          <w:rFonts w:ascii="Times New Roman" w:hAnsi="Times New Roman"/>
          <w:sz w:val="24"/>
          <w:szCs w:val="24"/>
          <w:lang w:val="ky-KG"/>
        </w:rPr>
        <w:t xml:space="preserve">еңештин социалдык тармак, саламаттыкты сактоо, билим берүү,айлана-чөйрөнү коргоо, диний иштери, регламент жана этика боюнча туруктуу комиссиясына </w:t>
      </w:r>
      <w:r w:rsidR="00185025">
        <w:rPr>
          <w:rFonts w:ascii="Times New Roman" w:hAnsi="Times New Roman"/>
          <w:sz w:val="24"/>
          <w:szCs w:val="24"/>
          <w:lang w:val="ky-KG"/>
        </w:rPr>
        <w:t>тапшырылсын.</w:t>
      </w:r>
    </w:p>
    <w:p w:rsidR="00CD4716" w:rsidRDefault="00CD4716" w:rsidP="0047462A">
      <w:pPr>
        <w:spacing w:after="0" w:line="240" w:lineRule="auto"/>
        <w:jc w:val="both"/>
        <w:rPr>
          <w:rFonts w:ascii="Times New Roman" w:hAnsi="Times New Roman"/>
          <w:b/>
          <w:sz w:val="24"/>
          <w:szCs w:val="24"/>
          <w:lang w:val="ky-KG"/>
        </w:rPr>
      </w:pPr>
    </w:p>
    <w:p w:rsidR="00CD4716" w:rsidRPr="0047462A" w:rsidRDefault="00CD4716" w:rsidP="0047462A">
      <w:pPr>
        <w:spacing w:after="0" w:line="240" w:lineRule="auto"/>
        <w:jc w:val="both"/>
        <w:rPr>
          <w:rFonts w:ascii="Times New Roman" w:hAnsi="Times New Roman"/>
          <w:b/>
          <w:sz w:val="24"/>
          <w:szCs w:val="24"/>
          <w:lang w:val="ky-KG"/>
        </w:rPr>
      </w:pPr>
    </w:p>
    <w:p w:rsidR="0047462A" w:rsidRPr="0047462A" w:rsidRDefault="0047462A" w:rsidP="0047462A">
      <w:pPr>
        <w:spacing w:after="0" w:line="240" w:lineRule="auto"/>
        <w:ind w:left="720"/>
        <w:jc w:val="both"/>
        <w:rPr>
          <w:rFonts w:ascii="Times New Roman" w:hAnsi="Times New Roman"/>
          <w:sz w:val="24"/>
          <w:szCs w:val="24"/>
          <w:lang w:val="ky-KG"/>
        </w:rPr>
      </w:pPr>
    </w:p>
    <w:p w:rsidR="0047462A" w:rsidRPr="0047462A" w:rsidRDefault="0047462A" w:rsidP="0047462A">
      <w:pPr>
        <w:overflowPunct w:val="0"/>
        <w:autoSpaceDE w:val="0"/>
        <w:autoSpaceDN w:val="0"/>
        <w:adjustRightInd w:val="0"/>
        <w:spacing w:after="0" w:line="240" w:lineRule="auto"/>
        <w:jc w:val="both"/>
        <w:rPr>
          <w:rFonts w:ascii="Times New Roman" w:hAnsi="Times New Roman"/>
          <w:b/>
          <w:sz w:val="24"/>
          <w:szCs w:val="24"/>
          <w:lang w:val="ky-KG" w:eastAsia="ru-RU"/>
        </w:rPr>
      </w:pPr>
      <w:r w:rsidRPr="0047462A">
        <w:rPr>
          <w:rFonts w:ascii="Times New Roman" w:hAnsi="Times New Roman"/>
          <w:b/>
          <w:sz w:val="24"/>
          <w:szCs w:val="24"/>
          <w:lang w:val="ky-KG" w:eastAsia="ru-RU"/>
        </w:rPr>
        <w:t xml:space="preserve">          </w:t>
      </w:r>
      <w:r w:rsidR="00CD4716">
        <w:rPr>
          <w:rFonts w:ascii="Times New Roman" w:hAnsi="Times New Roman"/>
          <w:b/>
          <w:sz w:val="24"/>
          <w:szCs w:val="24"/>
          <w:lang w:val="ky-KG" w:eastAsia="ru-RU"/>
        </w:rPr>
        <w:t xml:space="preserve"> </w:t>
      </w:r>
      <w:r w:rsidRPr="0047462A">
        <w:rPr>
          <w:rFonts w:ascii="Times New Roman" w:hAnsi="Times New Roman"/>
          <w:b/>
          <w:sz w:val="24"/>
          <w:szCs w:val="24"/>
          <w:lang w:val="ky-KG" w:eastAsia="ru-RU"/>
        </w:rPr>
        <w:t xml:space="preserve">Шаардык </w:t>
      </w:r>
      <w:r w:rsidR="00DC672B">
        <w:rPr>
          <w:rFonts w:ascii="Times New Roman" w:hAnsi="Times New Roman"/>
          <w:b/>
          <w:sz w:val="24"/>
          <w:szCs w:val="24"/>
          <w:lang w:val="ky-KG" w:eastAsia="ru-RU"/>
        </w:rPr>
        <w:t>к</w:t>
      </w:r>
      <w:r w:rsidRPr="0047462A">
        <w:rPr>
          <w:rFonts w:ascii="Times New Roman" w:hAnsi="Times New Roman"/>
          <w:b/>
          <w:sz w:val="24"/>
          <w:szCs w:val="24"/>
          <w:lang w:val="ky-KG" w:eastAsia="ru-RU"/>
        </w:rPr>
        <w:t>еңештин төрагасы                                   Н.Бостонов</w:t>
      </w:r>
    </w:p>
    <w:p w:rsidR="00B56665" w:rsidRPr="00EB17AD" w:rsidRDefault="00B56665">
      <w:pPr>
        <w:rPr>
          <w:rFonts w:ascii="Times New Roman" w:hAnsi="Times New Roman"/>
          <w:sz w:val="28"/>
          <w:szCs w:val="28"/>
          <w:lang w:val="ky-KG"/>
        </w:rPr>
      </w:pPr>
      <w:bookmarkStart w:id="0" w:name="_GoBack"/>
      <w:bookmarkEnd w:id="0"/>
    </w:p>
    <w:sectPr w:rsidR="00B56665" w:rsidRPr="00EB1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02175"/>
    <w:multiLevelType w:val="hybridMultilevel"/>
    <w:tmpl w:val="20A6F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52"/>
    <w:rsid w:val="00126701"/>
    <w:rsid w:val="00185025"/>
    <w:rsid w:val="00222252"/>
    <w:rsid w:val="00315FFD"/>
    <w:rsid w:val="0047462A"/>
    <w:rsid w:val="00597DE6"/>
    <w:rsid w:val="00800B9B"/>
    <w:rsid w:val="00B56665"/>
    <w:rsid w:val="00CD4716"/>
    <w:rsid w:val="00DC672B"/>
    <w:rsid w:val="00EB17AD"/>
    <w:rsid w:val="00ED1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3835">
      <w:bodyDiv w:val="1"/>
      <w:marLeft w:val="0"/>
      <w:marRight w:val="0"/>
      <w:marTop w:val="0"/>
      <w:marBottom w:val="0"/>
      <w:divBdr>
        <w:top w:val="none" w:sz="0" w:space="0" w:color="auto"/>
        <w:left w:val="none" w:sz="0" w:space="0" w:color="auto"/>
        <w:bottom w:val="none" w:sz="0" w:space="0" w:color="auto"/>
        <w:right w:val="none" w:sz="0" w:space="0" w:color="auto"/>
      </w:divBdr>
    </w:div>
    <w:div w:id="12169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353</Words>
  <Characters>2014</Characters>
  <Application>Microsoft Office Word</Application>
  <DocSecurity>0</DocSecurity>
  <Lines>16</Lines>
  <Paragraphs>4</Paragraphs>
  <ScaleCrop>false</ScaleCrop>
  <Company>SPecialiST RePack</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11</cp:revision>
  <dcterms:created xsi:type="dcterms:W3CDTF">2023-12-17T11:38:00Z</dcterms:created>
  <dcterms:modified xsi:type="dcterms:W3CDTF">2023-12-21T11:01:00Z</dcterms:modified>
</cp:coreProperties>
</file>